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6B" w:rsidRPr="002B156B" w:rsidRDefault="002B156B">
      <w:pPr>
        <w:rPr>
          <w:i/>
          <w:sz w:val="28"/>
          <w:szCs w:val="28"/>
          <w:lang w:val="uk-UA"/>
        </w:rPr>
      </w:pPr>
      <w:r w:rsidRPr="002B156B">
        <w:rPr>
          <w:b/>
          <w:sz w:val="36"/>
          <w:szCs w:val="36"/>
          <w:lang w:val="uk-UA"/>
        </w:rPr>
        <w:t>Тренажерів «Внутрішньовенних ін'єкцій»</w:t>
      </w:r>
      <w:r w:rsidRPr="002B156B">
        <w:rPr>
          <w:b/>
          <w:sz w:val="36"/>
          <w:szCs w:val="36"/>
          <w:lang w:val="uk-UA"/>
        </w:rPr>
        <w:br/>
      </w:r>
      <w:r>
        <w:rPr>
          <w:b/>
          <w:lang w:val="uk-UA"/>
        </w:rPr>
        <w:t>П</w:t>
      </w:r>
      <w:r w:rsidRPr="002B156B">
        <w:rPr>
          <w:b/>
          <w:lang w:val="uk-UA"/>
        </w:rPr>
        <w:t>ризначення</w:t>
      </w:r>
      <w:r>
        <w:rPr>
          <w:b/>
          <w:lang w:val="uk-UA"/>
        </w:rPr>
        <w:t>:</w:t>
      </w:r>
      <w:r w:rsidRPr="002B156B">
        <w:rPr>
          <w:b/>
          <w:lang w:val="uk-UA"/>
        </w:rPr>
        <w:br/>
      </w:r>
      <w:r w:rsidRPr="002B156B">
        <w:rPr>
          <w:i/>
          <w:sz w:val="28"/>
          <w:szCs w:val="28"/>
          <w:lang w:val="uk-UA"/>
        </w:rPr>
        <w:t xml:space="preserve">Даний тренажер призначений для навчання техніці </w:t>
      </w:r>
      <w:proofErr w:type="spellStart"/>
      <w:r w:rsidRPr="002B156B">
        <w:rPr>
          <w:i/>
          <w:sz w:val="28"/>
          <w:szCs w:val="28"/>
          <w:lang w:val="uk-UA"/>
        </w:rPr>
        <w:t>інфузійно-трансфузійної</w:t>
      </w:r>
      <w:proofErr w:type="spellEnd"/>
      <w:r w:rsidRPr="002B156B">
        <w:rPr>
          <w:i/>
          <w:sz w:val="28"/>
          <w:szCs w:val="28"/>
          <w:lang w:val="uk-UA"/>
        </w:rPr>
        <w:t xml:space="preserve"> терапії (в тому числі в екстремальних ситуаціях), внутрішньовенних ін'єкцій і взяття крові. Комплект може бути використаний для навчання студентів медичних інститутів, слухачів медичних академій, лікарі не хірургічного профілю, учнів медичних установ.</w:t>
      </w:r>
      <w:r w:rsidRPr="002B156B">
        <w:rPr>
          <w:i/>
          <w:sz w:val="28"/>
          <w:szCs w:val="28"/>
          <w:lang w:val="uk-UA"/>
        </w:rPr>
        <w:br/>
        <w:t>Тренажер являє собою моделі укріплені на плоскій основі (підставці) руки людини (передпліччя і кисть).</w:t>
      </w:r>
      <w:r w:rsidRPr="002B156B">
        <w:rPr>
          <w:i/>
          <w:sz w:val="28"/>
          <w:szCs w:val="28"/>
          <w:lang w:val="uk-UA"/>
        </w:rPr>
        <w:br/>
        <w:t>Область ліктьового згину - знімна. В ліктьовому згині руки виступають 2 вени, імітовані гумовою трубкою.</w:t>
      </w:r>
      <w:r w:rsidRPr="002B156B">
        <w:rPr>
          <w:i/>
          <w:sz w:val="28"/>
          <w:szCs w:val="28"/>
          <w:lang w:val="uk-UA"/>
        </w:rPr>
        <w:br/>
      </w:r>
    </w:p>
    <w:p w:rsidR="00C4281E" w:rsidRDefault="002B156B">
      <w:r w:rsidRPr="002B156B">
        <w:rPr>
          <w:b/>
          <w:i/>
          <w:sz w:val="28"/>
          <w:szCs w:val="28"/>
          <w:lang w:val="uk-UA"/>
        </w:rPr>
        <w:t>У комплект поставки повинно входить:</w:t>
      </w:r>
      <w:r w:rsidRPr="002B156B">
        <w:rPr>
          <w:b/>
          <w:i/>
          <w:sz w:val="28"/>
          <w:szCs w:val="28"/>
          <w:lang w:val="uk-UA"/>
        </w:rPr>
        <w:br/>
      </w:r>
      <w:r w:rsidRPr="002B156B">
        <w:rPr>
          <w:i/>
          <w:sz w:val="28"/>
          <w:szCs w:val="28"/>
          <w:lang w:val="uk-UA"/>
        </w:rPr>
        <w:t xml:space="preserve">        - тренажер (рука) - 1 </w:t>
      </w:r>
      <w:proofErr w:type="spellStart"/>
      <w:r w:rsidRPr="002B156B">
        <w:rPr>
          <w:i/>
          <w:sz w:val="28"/>
          <w:szCs w:val="28"/>
          <w:lang w:val="uk-UA"/>
        </w:rPr>
        <w:t>шт</w:t>
      </w:r>
      <w:proofErr w:type="spellEnd"/>
      <w:r w:rsidRPr="002B156B">
        <w:rPr>
          <w:i/>
          <w:sz w:val="28"/>
          <w:szCs w:val="28"/>
          <w:lang w:val="uk-UA"/>
        </w:rPr>
        <w:t xml:space="preserve"> .;</w:t>
      </w:r>
      <w:r w:rsidRPr="002B156B">
        <w:rPr>
          <w:i/>
          <w:sz w:val="28"/>
          <w:szCs w:val="28"/>
          <w:lang w:val="uk-UA"/>
        </w:rPr>
        <w:br/>
        <w:t xml:space="preserve">    . - імітатор шкіри - 1 </w:t>
      </w:r>
      <w:proofErr w:type="spellStart"/>
      <w:r w:rsidRPr="002B156B">
        <w:rPr>
          <w:i/>
          <w:sz w:val="28"/>
          <w:szCs w:val="28"/>
          <w:lang w:val="uk-UA"/>
        </w:rPr>
        <w:t>шт</w:t>
      </w:r>
      <w:proofErr w:type="spellEnd"/>
      <w:r w:rsidRPr="002B156B">
        <w:rPr>
          <w:i/>
          <w:sz w:val="28"/>
          <w:szCs w:val="28"/>
          <w:lang w:val="uk-UA"/>
        </w:rPr>
        <w:t xml:space="preserve"> .;</w:t>
      </w:r>
      <w:r w:rsidRPr="002B156B">
        <w:rPr>
          <w:i/>
          <w:sz w:val="28"/>
          <w:szCs w:val="28"/>
          <w:lang w:val="uk-UA"/>
        </w:rPr>
        <w:br/>
        <w:t>        - трубка (імітатор вени) - 1 шт.</w:t>
      </w:r>
      <w:r w:rsidRPr="002B156B">
        <w:rPr>
          <w:i/>
          <w:sz w:val="28"/>
          <w:szCs w:val="28"/>
          <w:lang w:val="uk-UA"/>
        </w:rPr>
        <w:br/>
      </w:r>
      <w:r w:rsidRPr="002B156B">
        <w:rPr>
          <w:b/>
          <w:i/>
          <w:sz w:val="28"/>
          <w:szCs w:val="28"/>
          <w:lang w:val="uk-UA"/>
        </w:rPr>
        <w:t>Тренажер має габаритні розміри не більше 16 х 70 х 20 см</w:t>
      </w:r>
      <w:r w:rsidR="001A059F">
        <w:rPr>
          <w:noProof/>
        </w:rPr>
        <w:drawing>
          <wp:inline distT="0" distB="0" distL="0" distR="0">
            <wp:extent cx="4876800" cy="1952625"/>
            <wp:effectExtent l="19050" t="0" r="0" b="0"/>
            <wp:docPr id="1" name="Рисунок 1" descr="Резервная_копия_Graphic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ервная_копия_Graphic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81E" w:rsidSect="006F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59F"/>
    <w:rsid w:val="001A059F"/>
    <w:rsid w:val="002B156B"/>
    <w:rsid w:val="006F67B2"/>
    <w:rsid w:val="00C4281E"/>
    <w:rsid w:val="00E4053C"/>
    <w:rsid w:val="00F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B2"/>
  </w:style>
  <w:style w:type="paragraph" w:styleId="1">
    <w:name w:val="heading 1"/>
    <w:basedOn w:val="a"/>
    <w:link w:val="10"/>
    <w:qFormat/>
    <w:rsid w:val="00FE2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E2E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rsid w:val="00FE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2017-05-03T13:29:00Z</dcterms:created>
  <dcterms:modified xsi:type="dcterms:W3CDTF">2017-05-03T13:56:00Z</dcterms:modified>
</cp:coreProperties>
</file>